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Toc437084503"/>
      <w:bookmarkStart w:id="1" w:name="_Toc445907868"/>
      <w:bookmarkStart w:id="2" w:name="_Toc494274586"/>
      <w:bookmarkStart w:id="3" w:name="OLE_LINK58"/>
      <w:bookmarkStart w:id="4" w:name="OLE_LINK57"/>
      <w:bookmarkStart w:id="5" w:name="_GoBack"/>
      <w:r>
        <w:rPr>
          <w:rFonts w:hint="default" w:ascii="Times New Roman" w:hAnsi="Times New Roman" w:cs="Times New Roman"/>
          <w:sz w:val="24"/>
          <w:szCs w:val="24"/>
        </w:rPr>
        <w:t>&gt;ISEcp1</w:t>
      </w:r>
      <w:bookmarkEnd w:id="0"/>
      <w:bookmarkEnd w:id="1"/>
      <w:bookmarkEnd w:id="2"/>
    </w:p>
    <w:bookmarkEnd w:id="5"/>
    <w:p>
      <w:commentRangeStart w:id="0"/>
      <w:r>
        <w:rPr>
          <w:rFonts w:cs="Times New Roman" w:asciiTheme="minorEastAsia" w:hAnsiTheme="minorEastAsia"/>
          <w:sz w:val="24"/>
          <w:szCs w:val="24"/>
        </w:rPr>
        <w:t>CCTAGATTCTACGT</w:t>
      </w:r>
      <w:commentRangeEnd w:id="0"/>
      <w:r>
        <w:rPr>
          <w:rFonts w:cs="Times New Roman" w:asciiTheme="minorEastAsia" w:hAnsiTheme="minorEastAsia"/>
          <w:sz w:val="24"/>
          <w:szCs w:val="24"/>
        </w:rPr>
        <w:commentReference w:id="0"/>
      </w:r>
      <w:r>
        <w:rPr>
          <w:rFonts w:cs="Times New Roman" w:asciiTheme="minorEastAsia" w:hAnsiTheme="minorEastAsia"/>
          <w:sz w:val="24"/>
          <w:szCs w:val="24"/>
        </w:rPr>
        <w:t>CAGTACTTCAAAAAGCATAATCAAAGCCTTGATAAATATGCATTCCTTCGAAATTCAGCTTTCACCCATTGGGTGAAAGAAAAGTGCTCAAAAATATGTTAAATTATCAGCTTTTATGACTCGATATATGGTAAAATAATAGTAAGAAAAGTAGTAAAAAGGGGTTCTAATT</w:t>
      </w:r>
      <w:commentRangeStart w:id="1"/>
      <w:r>
        <w:rPr>
          <w:rFonts w:cs="Times New Roman" w:asciiTheme="minorEastAsia" w:hAnsiTheme="minorEastAsia"/>
          <w:sz w:val="24"/>
          <w:szCs w:val="24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>
        <w:rPr>
          <w:rFonts w:cs="Times New Roman" w:asciiTheme="minorEastAsia" w:hAnsiTheme="minorEastAsia"/>
          <w:sz w:val="24"/>
          <w:szCs w:val="24"/>
        </w:rPr>
        <w:commentReference w:id="1"/>
      </w:r>
      <w:r>
        <w:rPr>
          <w:rFonts w:cs="Times New Roman" w:asciiTheme="minorEastAsia" w:hAnsiTheme="minorEastAsia"/>
          <w:sz w:val="24"/>
          <w:szCs w:val="24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"/>
      <w:r>
        <w:rPr>
          <w:rFonts w:cs="Times New Roman" w:asciiTheme="minorEastAsia" w:hAnsiTheme="minorEastAsia"/>
          <w:sz w:val="24"/>
          <w:szCs w:val="24"/>
        </w:rPr>
        <w:t>ACGTGGAATTTAGG</w:t>
      </w:r>
      <w:commentRangeEnd w:id="2"/>
      <w:r>
        <w:rPr>
          <w:rFonts w:cs="Times New Roman" w:asciiTheme="minorEastAsia" w:hAnsiTheme="minorEastAsia"/>
          <w:sz w:val="24"/>
          <w:szCs w:val="24"/>
        </w:rPr>
        <w:commentReference w:id="2"/>
      </w:r>
      <w:bookmarkEnd w:id="3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9FD55C1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IRL_ISEcp1 (+)</w:t>
      </w:r>
    </w:p>
  </w:comment>
  <w:comment w:id="1" w:author="作者" w:date="" w:initials="A">
    <w:p w14:paraId="580737B1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 (+)</w:t>
      </w:r>
    </w:p>
  </w:comment>
  <w:comment w:id="2" w:author="作者" w:date="" w:initials="A">
    <w:p w14:paraId="182220A4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IRR_ISEcp1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FD55C1" w15:done="0"/>
  <w15:commentEx w15:paraId="580737B1" w15:done="0"/>
  <w15:commentEx w15:paraId="182220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8E2"/>
    <w:rsid w:val="00086B5D"/>
    <w:rsid w:val="003830D4"/>
    <w:rsid w:val="005228E2"/>
    <w:rsid w:val="00740E4B"/>
    <w:rsid w:val="009139F0"/>
    <w:rsid w:val="00970B61"/>
    <w:rsid w:val="00FB7527"/>
    <w:rsid w:val="197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semiHidden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文字 字符"/>
    <w:basedOn w:val="8"/>
    <w:link w:val="3"/>
    <w:uiPriority w:val="99"/>
  </w:style>
  <w:style w:type="character" w:customStyle="1" w:styleId="14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1420</Characters>
  <Lines>11</Lines>
  <Paragraphs>3</Paragraphs>
  <TotalTime>0</TotalTime>
  <ScaleCrop>false</ScaleCrop>
  <LinksUpToDate>false</LinksUpToDate>
  <CharactersWithSpaces>1665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2020-03-24T03:57:00Z</dcterms:created>
  <dcterms:modified xsi:type="dcterms:W3CDTF">2020-08-05T02:18:39Z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